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93" w:rsidRDefault="00B52193" w:rsidP="00B52193">
      <w:pPr>
        <w:pStyle w:val="a4"/>
        <w:ind w:right="-5"/>
        <w:jc w:val="both"/>
        <w:rPr>
          <w:rFonts w:ascii="Times New Roman" w:hAnsi="Times New Roman"/>
          <w:sz w:val="22"/>
          <w:szCs w:val="22"/>
          <w:lang w:val="kk-KZ"/>
        </w:rPr>
      </w:pPr>
      <w:bookmarkStart w:id="0" w:name="_GoBack"/>
      <w:bookmarkEnd w:id="0"/>
    </w:p>
    <w:p w:rsidR="00B52193" w:rsidRDefault="00B52193" w:rsidP="00B52193">
      <w:pPr>
        <w:ind w:firstLine="40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Внимание! </w:t>
      </w:r>
    </w:p>
    <w:p w:rsidR="00B52193" w:rsidRDefault="00B52193" w:rsidP="00B52193">
      <w:pPr>
        <w:ind w:firstLine="40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АО «Атырауская ТЭЦ объявляет об отмене открытого тендера по лотам №64 «Приобретение шкафа АВАНТ К400 для приемника противоаварийной автоматики АНКА-АВПА Л-102 », </w:t>
      </w:r>
      <w:r>
        <w:rPr>
          <w:sz w:val="24"/>
          <w:szCs w:val="24"/>
        </w:rPr>
        <w:t xml:space="preserve">№65 «Приобретение трубы КВД для замены </w:t>
      </w:r>
      <w:proofErr w:type="spellStart"/>
      <w:r>
        <w:rPr>
          <w:sz w:val="24"/>
          <w:szCs w:val="24"/>
        </w:rPr>
        <w:t>ширмового</w:t>
      </w:r>
      <w:proofErr w:type="spellEnd"/>
      <w:r>
        <w:rPr>
          <w:sz w:val="24"/>
          <w:szCs w:val="24"/>
        </w:rPr>
        <w:t xml:space="preserve"> пароперегревателя к/а ст.№</w:t>
      </w:r>
      <w:proofErr w:type="gramStart"/>
      <w:r>
        <w:rPr>
          <w:sz w:val="24"/>
          <w:szCs w:val="24"/>
        </w:rPr>
        <w:t>8», назначенные на 22.04.2019г.</w:t>
      </w:r>
      <w:r>
        <w:rPr>
          <w:sz w:val="24"/>
          <w:szCs w:val="24"/>
          <w:lang w:val="kk-KZ"/>
        </w:rPr>
        <w:t xml:space="preserve"> опубликованного в газете «Закуп Инфо» от 01.04.2019 г. №56.</w:t>
      </w:r>
      <w:proofErr w:type="gramEnd"/>
    </w:p>
    <w:p w:rsidR="00B52193" w:rsidRDefault="00B52193" w:rsidP="00B52193">
      <w:pPr>
        <w:ind w:firstLine="400"/>
        <w:jc w:val="both"/>
        <w:rPr>
          <w:sz w:val="24"/>
          <w:szCs w:val="24"/>
          <w:lang w:val="kk-KZ"/>
        </w:rPr>
      </w:pPr>
    </w:p>
    <w:p w:rsidR="00B52193" w:rsidRDefault="00B52193" w:rsidP="00B52193">
      <w:pPr>
        <w:ind w:firstLine="400"/>
        <w:jc w:val="both"/>
        <w:rPr>
          <w:sz w:val="24"/>
          <w:szCs w:val="24"/>
          <w:lang w:val="kk-KZ"/>
        </w:rPr>
      </w:pPr>
    </w:p>
    <w:p w:rsidR="00B52193" w:rsidRDefault="00B52193" w:rsidP="00B52193">
      <w:pPr>
        <w:pStyle w:val="a8"/>
        <w:jc w:val="right"/>
        <w:rPr>
          <w:b/>
          <w:sz w:val="22"/>
          <w:szCs w:val="22"/>
          <w:lang w:val="kk-KZ"/>
        </w:rPr>
      </w:pPr>
    </w:p>
    <w:p w:rsidR="00B52193" w:rsidRDefault="00B52193" w:rsidP="00B52193">
      <w:pPr>
        <w:pStyle w:val="a8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Тендерная комиссия </w:t>
      </w:r>
    </w:p>
    <w:p w:rsidR="00B52193" w:rsidRDefault="00B52193" w:rsidP="00B52193">
      <w:pPr>
        <w:pStyle w:val="a8"/>
        <w:jc w:val="center"/>
        <w:rPr>
          <w:b/>
          <w:sz w:val="22"/>
          <w:szCs w:val="22"/>
          <w:lang w:val="kk-KZ"/>
        </w:rPr>
      </w:pPr>
    </w:p>
    <w:p w:rsidR="00B52193" w:rsidRDefault="00B52193" w:rsidP="00B52193">
      <w:pPr>
        <w:pStyle w:val="a8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</w:t>
      </w:r>
    </w:p>
    <w:p w:rsidR="00B52193" w:rsidRDefault="00B52193" w:rsidP="00B52193">
      <w:pPr>
        <w:pStyle w:val="a8"/>
        <w:rPr>
          <w:b/>
          <w:sz w:val="22"/>
          <w:szCs w:val="22"/>
          <w:lang w:val="kk-KZ"/>
        </w:rPr>
      </w:pPr>
    </w:p>
    <w:p w:rsidR="00B52193" w:rsidRDefault="00B52193" w:rsidP="00B52193">
      <w:pPr>
        <w:pStyle w:val="a8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С уважением,</w:t>
      </w:r>
    </w:p>
    <w:p w:rsidR="00B52193" w:rsidRDefault="00B52193" w:rsidP="00B52193">
      <w:pPr>
        <w:pStyle w:val="a8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Президент                                      А.Д.Рахманов</w:t>
      </w:r>
    </w:p>
    <w:p w:rsidR="00B52193" w:rsidRDefault="00B52193" w:rsidP="00B52193">
      <w:pPr>
        <w:pStyle w:val="a8"/>
        <w:jc w:val="center"/>
        <w:rPr>
          <w:lang w:val="kk-KZ"/>
        </w:rPr>
      </w:pPr>
    </w:p>
    <w:p w:rsidR="00B52193" w:rsidRDefault="00B52193" w:rsidP="00B52193">
      <w:pPr>
        <w:pStyle w:val="a8"/>
        <w:jc w:val="center"/>
        <w:rPr>
          <w:lang w:val="kk-KZ"/>
        </w:rPr>
      </w:pPr>
    </w:p>
    <w:p w:rsidR="006A6F9B" w:rsidRPr="00B52193" w:rsidRDefault="006A6F9B">
      <w:pPr>
        <w:rPr>
          <w:lang w:val="kk-KZ"/>
        </w:rPr>
      </w:pPr>
    </w:p>
    <w:sectPr w:rsidR="006A6F9B" w:rsidRPr="00B5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2F"/>
    <w:rsid w:val="003518C1"/>
    <w:rsid w:val="006053C6"/>
    <w:rsid w:val="006A6F9B"/>
    <w:rsid w:val="007A102F"/>
    <w:rsid w:val="00B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19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B5219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2193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B52193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B52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2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19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1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B5219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2193"/>
    <w:rPr>
      <w:rFonts w:ascii="Arial" w:hAnsi="Arial"/>
      <w:i/>
      <w:sz w:val="24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B52193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B521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52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5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Муканова</dc:creator>
  <cp:keywords/>
  <dc:description/>
  <cp:lastModifiedBy>Asu 205</cp:lastModifiedBy>
  <cp:revision>5</cp:revision>
  <dcterms:created xsi:type="dcterms:W3CDTF">2019-04-17T10:19:00Z</dcterms:created>
  <dcterms:modified xsi:type="dcterms:W3CDTF">2019-04-17T10:26:00Z</dcterms:modified>
</cp:coreProperties>
</file>